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Y="-1979"/>
        <w:tblOverlap w:val="never"/>
        <w:tblW w:w="97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060"/>
      </w:tblGrid>
      <w:tr w:rsidR="009A4649">
        <w:trPr>
          <w:trHeight w:val="96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after="147" w:line="259" w:lineRule="auto"/>
              <w:ind w:left="360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:rsidR="009A4649" w:rsidRDefault="003E71F4">
            <w:pPr>
              <w:spacing w:line="259" w:lineRule="auto"/>
              <w:ind w:left="656" w:firstLine="0"/>
            </w:pPr>
            <w:r>
              <w:rPr>
                <w:b/>
                <w:sz w:val="32"/>
              </w:rPr>
              <w:t xml:space="preserve">POSSIBLE TOPICS FOR ONGOING FORMATION </w:t>
            </w:r>
          </w:p>
          <w:p w:rsidR="009A4649" w:rsidRDefault="003E71F4">
            <w:pPr>
              <w:spacing w:line="259" w:lineRule="auto"/>
              <w:ind w:left="0" w:right="3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A4649">
        <w:trPr>
          <w:trHeight w:val="32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i/>
              </w:rPr>
              <w:t>The Rule of the Secular Franciscan Order</w:t>
            </w:r>
            <w:r>
              <w:t xml:space="preserve"> </w:t>
            </w:r>
          </w:p>
        </w:tc>
      </w:tr>
      <w:tr w:rsidR="009A4649">
        <w:trPr>
          <w:trHeight w:val="3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  <w:jc w:val="both"/>
            </w:pPr>
            <w:r>
              <w:t xml:space="preserve">Scripture (maybe studying the readings for the upcoming Sunday liturgy) </w:t>
            </w:r>
          </w:p>
        </w:tc>
      </w:tr>
      <w:tr w:rsidR="009A4649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</w:p>
        </w:tc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t xml:space="preserve">General Constitutions </w:t>
            </w:r>
          </w:p>
        </w:tc>
      </w:tr>
    </w:tbl>
    <w:tbl>
      <w:tblPr>
        <w:tblStyle w:val="TableGrid"/>
        <w:tblpPr w:vertAnchor="text" w:tblpY="2867"/>
        <w:tblOverlap w:val="never"/>
        <w:tblW w:w="6742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022"/>
      </w:tblGrid>
      <w:tr w:rsidR="009A4649">
        <w:trPr>
          <w:trHeight w:val="31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t xml:space="preserve">History of the Penitential Charism  </w:t>
            </w:r>
          </w:p>
        </w:tc>
      </w:tr>
      <w:tr w:rsidR="009A4649">
        <w:trPr>
          <w:trHeight w:val="3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t xml:space="preserve">Saint Francis of Assisi </w:t>
            </w:r>
          </w:p>
        </w:tc>
      </w:tr>
      <w:tr w:rsidR="009A4649">
        <w:trPr>
          <w:trHeight w:val="3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t xml:space="preserve">Saint Clare of Assisi </w:t>
            </w:r>
          </w:p>
        </w:tc>
      </w:tr>
      <w:tr w:rsidR="009A4649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</w:p>
        </w:tc>
        <w:tc>
          <w:tcPr>
            <w:tcW w:w="6022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  <w:jc w:val="both"/>
            </w:pPr>
            <w:r>
              <w:t xml:space="preserve">Holy Franciscan Women and Men (for example) </w:t>
            </w:r>
          </w:p>
        </w:tc>
      </w:tr>
    </w:tbl>
    <w:p w:rsidR="009A4649" w:rsidRDefault="003E71F4">
      <w:pPr>
        <w:tabs>
          <w:tab w:val="center" w:pos="1786"/>
        </w:tabs>
        <w:ind w:left="-1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4738106</wp:posOffset>
            </wp:positionH>
            <wp:positionV relativeFrom="paragraph">
              <wp:posOffset>-81863</wp:posOffset>
            </wp:positionV>
            <wp:extent cx="1773936" cy="1969008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969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National Statutes </w:t>
      </w:r>
    </w:p>
    <w:p w:rsidR="009A4649" w:rsidRDefault="003E71F4">
      <w:pPr>
        <w:tabs>
          <w:tab w:val="center" w:pos="3102"/>
        </w:tabs>
        <w:ind w:left="-15" w:firstLine="0"/>
      </w:pP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Ritual of the Secular Franciscan Order </w:t>
      </w:r>
    </w:p>
    <w:p w:rsidR="009A4649" w:rsidRDefault="003E71F4">
      <w:pPr>
        <w:tabs>
          <w:tab w:val="center" w:pos="2976"/>
        </w:tabs>
        <w:ind w:left="-15" w:firstLine="0"/>
      </w:pP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TAU-USA ongoing formation articles </w:t>
      </w:r>
    </w:p>
    <w:p w:rsidR="009A4649" w:rsidRDefault="003E71F4">
      <w:pPr>
        <w:tabs>
          <w:tab w:val="center" w:pos="2455"/>
        </w:tabs>
        <w:ind w:left="-15" w:firstLine="0"/>
      </w:pP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Franciscan Formation Texts </w:t>
      </w:r>
    </w:p>
    <w:p w:rsidR="009A4649" w:rsidRDefault="003E71F4">
      <w:pPr>
        <w:ind w:left="-5"/>
      </w:pP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Vatican II </w:t>
      </w:r>
      <w:proofErr w:type="gramStart"/>
      <w:r>
        <w:t xml:space="preserve">Documents  </w:t>
      </w:r>
      <w:r>
        <w:rPr>
          <w:rFonts w:ascii="Segoe UI Symbol" w:eastAsia="Segoe UI Symbol" w:hAnsi="Segoe UI Symbol" w:cs="Segoe UI Symbol"/>
        </w:rPr>
        <w:t>❐</w:t>
      </w:r>
      <w:proofErr w:type="gramEnd"/>
      <w:r>
        <w:t xml:space="preserve"> </w:t>
      </w:r>
      <w:r>
        <w:tab/>
        <w:t xml:space="preserve">Franciscan Spirituality </w:t>
      </w:r>
    </w:p>
    <w:p w:rsidR="009A4649" w:rsidRDefault="003E71F4">
      <w:pPr>
        <w:tabs>
          <w:tab w:val="center" w:pos="1856"/>
        </w:tabs>
        <w:ind w:left="-15" w:firstLine="0"/>
      </w:pP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Franciscan Prayer </w:t>
      </w:r>
    </w:p>
    <w:p w:rsidR="009A4649" w:rsidRDefault="003E71F4">
      <w:pPr>
        <w:tabs>
          <w:tab w:val="center" w:pos="1669"/>
        </w:tabs>
        <w:ind w:left="-15" w:firstLine="0"/>
      </w:pP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Franciscan Life </w:t>
      </w:r>
    </w:p>
    <w:p w:rsidR="009A4649" w:rsidRDefault="003E71F4">
      <w:pPr>
        <w:tabs>
          <w:tab w:val="center" w:pos="1879"/>
        </w:tabs>
        <w:ind w:left="-15" w:firstLine="0"/>
      </w:pP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Franciscan History </w:t>
      </w:r>
    </w:p>
    <w:tbl>
      <w:tblPr>
        <w:tblStyle w:val="TableGrid"/>
        <w:tblpPr w:vertAnchor="text" w:tblpY="1902"/>
        <w:tblOverlap w:val="never"/>
        <w:tblW w:w="6618" w:type="dxa"/>
        <w:tblInd w:w="0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898"/>
      </w:tblGrid>
      <w:tr w:rsidR="009A4649">
        <w:trPr>
          <w:trHeight w:val="31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9A4649">
            <w:pPr>
              <w:spacing w:after="160" w:line="259" w:lineRule="auto"/>
              <w:ind w:left="0" w:firstLine="0"/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tabs>
                <w:tab w:val="center" w:pos="3094"/>
                <w:tab w:val="center" w:pos="4401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  <w:r>
              <w:tab/>
              <w:t xml:space="preserve">Saint Louis </w:t>
            </w:r>
          </w:p>
        </w:tc>
      </w:tr>
      <w:tr w:rsidR="009A4649">
        <w:trPr>
          <w:trHeight w:val="3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t xml:space="preserve">Papal letters </w:t>
            </w:r>
          </w:p>
        </w:tc>
      </w:tr>
      <w:tr w:rsidR="009A4649">
        <w:trPr>
          <w:trHeight w:val="3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t xml:space="preserve">Christology </w:t>
            </w:r>
          </w:p>
        </w:tc>
      </w:tr>
      <w:tr w:rsidR="009A4649">
        <w:trPr>
          <w:trHeight w:val="3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t xml:space="preserve">Christian Spirituality </w:t>
            </w:r>
          </w:p>
        </w:tc>
      </w:tr>
      <w:tr w:rsidR="009A4649">
        <w:trPr>
          <w:trHeight w:val="3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t xml:space="preserve">Servant Leadership </w:t>
            </w:r>
          </w:p>
        </w:tc>
      </w:tr>
      <w:tr w:rsidR="009A4649">
        <w:trPr>
          <w:trHeight w:val="3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  <w:jc w:val="both"/>
            </w:pPr>
            <w:r>
              <w:t xml:space="preserve">Materials from the Regional Formation Director </w:t>
            </w:r>
          </w:p>
        </w:tc>
      </w:tr>
      <w:tr w:rsidR="009A4649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❐</w:t>
            </w:r>
            <w:r>
              <w:t xml:space="preserve"> </w:t>
            </w: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:rsidR="009A4649" w:rsidRDefault="003E71F4">
            <w:pPr>
              <w:spacing w:line="259" w:lineRule="auto"/>
              <w:ind w:left="0" w:firstLine="0"/>
            </w:pPr>
            <w:r>
              <w:t xml:space="preserve">Ecology </w:t>
            </w:r>
          </w:p>
        </w:tc>
      </w:tr>
    </w:tbl>
    <w:p w:rsidR="009A4649" w:rsidRDefault="003E71F4">
      <w:pPr>
        <w:tabs>
          <w:tab w:val="center" w:pos="3814"/>
          <w:tab w:val="center" w:pos="5300"/>
        </w:tabs>
        <w:spacing w:before="49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623300</wp:posOffset>
            </wp:positionH>
            <wp:positionV relativeFrom="paragraph">
              <wp:posOffset>28182</wp:posOffset>
            </wp:positionV>
            <wp:extent cx="931164" cy="125730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116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5080244</wp:posOffset>
            </wp:positionH>
            <wp:positionV relativeFrom="paragraph">
              <wp:posOffset>2590788</wp:posOffset>
            </wp:positionV>
            <wp:extent cx="1128522" cy="144780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8522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Saint Anthony </w:t>
      </w:r>
    </w:p>
    <w:p w:rsidR="009A4649" w:rsidRDefault="003E71F4">
      <w:pPr>
        <w:tabs>
          <w:tab w:val="center" w:pos="3814"/>
          <w:tab w:val="center" w:pos="558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Saint Bonaventure </w:t>
      </w:r>
    </w:p>
    <w:p w:rsidR="009A4649" w:rsidRDefault="003E71F4">
      <w:pPr>
        <w:tabs>
          <w:tab w:val="center" w:pos="3814"/>
          <w:tab w:val="center" w:pos="610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Blessed John Duns Scotus </w:t>
      </w:r>
    </w:p>
    <w:p w:rsidR="009A4649" w:rsidRDefault="003E71F4">
      <w:pPr>
        <w:tabs>
          <w:tab w:val="center" w:pos="3814"/>
          <w:tab w:val="center" w:pos="60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Blessed Angela of </w:t>
      </w:r>
      <w:proofErr w:type="spellStart"/>
      <w:r>
        <w:t>Foligno</w:t>
      </w:r>
      <w:proofErr w:type="spellEnd"/>
      <w:r>
        <w:t xml:space="preserve"> </w:t>
      </w:r>
    </w:p>
    <w:p w:rsidR="009A4649" w:rsidRDefault="003E71F4">
      <w:pPr>
        <w:tabs>
          <w:tab w:val="center" w:pos="3814"/>
          <w:tab w:val="center" w:pos="6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Saint Margaret of </w:t>
      </w:r>
      <w:proofErr w:type="spellStart"/>
      <w:r>
        <w:t>Cortona</w:t>
      </w:r>
      <w:proofErr w:type="spellEnd"/>
      <w:r>
        <w:t xml:space="preserve"> </w:t>
      </w:r>
    </w:p>
    <w:p w:rsidR="009A4649" w:rsidRDefault="003E71F4">
      <w:pPr>
        <w:tabs>
          <w:tab w:val="center" w:pos="3814"/>
          <w:tab w:val="center" w:pos="60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Saint Elizabeth of Hungary </w:t>
      </w:r>
    </w:p>
    <w:p w:rsidR="009A4649" w:rsidRDefault="003E71F4">
      <w:pPr>
        <w:tabs>
          <w:tab w:val="center" w:pos="3653"/>
        </w:tabs>
        <w:spacing w:before="52"/>
        <w:ind w:left="-15" w:firstLine="0"/>
      </w:pP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Family (families, marriage, parenting, sexuality) </w:t>
      </w:r>
    </w:p>
    <w:p w:rsidR="009A4649" w:rsidRDefault="003E71F4">
      <w:pPr>
        <w:tabs>
          <w:tab w:val="center" w:pos="1864"/>
        </w:tabs>
        <w:ind w:left="-15" w:firstLine="0"/>
      </w:pP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Peace and Justice </w:t>
      </w:r>
    </w:p>
    <w:p w:rsidR="009A4649" w:rsidRDefault="003E71F4">
      <w:pPr>
        <w:tabs>
          <w:tab w:val="center" w:pos="2805"/>
        </w:tabs>
        <w:ind w:left="-15" w:firstLine="0"/>
      </w:pP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Work (including economic justice) </w:t>
      </w:r>
    </w:p>
    <w:p w:rsidR="009A4649" w:rsidRDefault="003E71F4">
      <w:pPr>
        <w:tabs>
          <w:tab w:val="center" w:pos="2230"/>
        </w:tabs>
        <w:ind w:left="-15" w:firstLine="0"/>
      </w:pP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Youth and Young Adults </w:t>
      </w:r>
    </w:p>
    <w:p w:rsidR="009A4649" w:rsidRDefault="003E71F4">
      <w:pPr>
        <w:ind w:left="-5"/>
      </w:pP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Multicultural Responsiveness </w:t>
      </w: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Vocations Promotion </w:t>
      </w:r>
    </w:p>
    <w:p w:rsidR="009A4649" w:rsidRDefault="003E71F4">
      <w:pPr>
        <w:tabs>
          <w:tab w:val="center" w:pos="2534"/>
        </w:tabs>
        <w:spacing w:after="1438"/>
        <w:ind w:left="-15" w:firstLine="0"/>
      </w:pPr>
      <w:r>
        <w:rPr>
          <w:rFonts w:ascii="Segoe UI Symbol" w:eastAsia="Segoe UI Symbol" w:hAnsi="Segoe UI Symbol" w:cs="Segoe UI Symbol"/>
        </w:rPr>
        <w:t>❐</w:t>
      </w:r>
      <w:r>
        <w:t xml:space="preserve"> </w:t>
      </w:r>
      <w:r>
        <w:tab/>
        <w:t xml:space="preserve">And the list goes on and on!!! </w:t>
      </w:r>
    </w:p>
    <w:p w:rsidR="009A4649" w:rsidRDefault="003E71F4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173"/>
        </w:tabs>
        <w:spacing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2005 </w:t>
      </w:r>
    </w:p>
    <w:sectPr w:rsidR="009A4649">
      <w:pgSz w:w="12240" w:h="15840"/>
      <w:pgMar w:top="770" w:right="198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49"/>
    <w:rsid w:val="003E71F4"/>
    <w:rsid w:val="009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72CF5-B716-4292-B7CF-44D35AC8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4.5 Possible Ongoing Formation Topics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4.5 Possible Ongoing Formation Topics</dc:title>
  <dc:subject/>
  <dc:creator>Bill Chitty</dc:creator>
  <cp:keywords/>
  <cp:lastModifiedBy>Bill Chitty</cp:lastModifiedBy>
  <cp:revision>2</cp:revision>
  <dcterms:created xsi:type="dcterms:W3CDTF">2016-10-06T22:13:00Z</dcterms:created>
  <dcterms:modified xsi:type="dcterms:W3CDTF">2016-10-06T22:13:00Z</dcterms:modified>
</cp:coreProperties>
</file>